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3C8" w:rsidRDefault="00CD03C8">
      <w:pPr>
        <w:rPr>
          <w:rFonts w:ascii="ＭＳ 明朝" w:hAnsi="ＭＳ 明朝"/>
          <w:sz w:val="24"/>
        </w:rPr>
      </w:pPr>
      <w:r>
        <w:rPr>
          <w:rFonts w:ascii="ＭＳ 明朝" w:hAnsi="ＭＳ 明朝" w:hint="eastAsia"/>
          <w:sz w:val="24"/>
        </w:rPr>
        <w:t>（別紙）</w:t>
      </w:r>
    </w:p>
    <w:p w:rsidR="00CD03C8" w:rsidRDefault="00CD03C8">
      <w:pPr>
        <w:jc w:val="center"/>
        <w:rPr>
          <w:rFonts w:ascii="ＭＳ ゴシック" w:eastAsia="ＭＳ ゴシック" w:hAnsi="ＭＳ 明朝"/>
          <w:b/>
          <w:bCs/>
          <w:sz w:val="28"/>
        </w:rPr>
      </w:pPr>
      <w:r>
        <w:rPr>
          <w:rFonts w:ascii="ＭＳ ゴシック" w:eastAsia="ＭＳ ゴシック" w:hAnsi="ＭＳ 明朝" w:hint="eastAsia"/>
          <w:b/>
          <w:bCs/>
          <w:sz w:val="28"/>
        </w:rPr>
        <w:t>床下集合配管設備使用確認及び許可願書</w:t>
      </w:r>
    </w:p>
    <w:p w:rsidR="00CD03C8" w:rsidRDefault="00CD03C8">
      <w:pPr>
        <w:rPr>
          <w:rFonts w:ascii="ＭＳ 明朝" w:hAnsi="ＭＳ 明朝"/>
        </w:rPr>
      </w:pPr>
    </w:p>
    <w:p w:rsidR="00CD03C8" w:rsidRDefault="00CD03C8">
      <w:pPr>
        <w:rPr>
          <w:rFonts w:ascii="ＭＳ ゴシック" w:eastAsia="ＭＳ ゴシック" w:hAnsi="ＭＳ 明朝"/>
          <w:sz w:val="24"/>
        </w:rPr>
      </w:pPr>
      <w:r>
        <w:rPr>
          <w:rFonts w:ascii="ＭＳ ゴシック" w:eastAsia="ＭＳ ゴシック" w:hAnsi="ＭＳ 明朝" w:hint="eastAsia"/>
          <w:sz w:val="24"/>
        </w:rPr>
        <w:t>１</w:t>
      </w:r>
      <w:r>
        <w:rPr>
          <w:rFonts w:ascii="ＭＳ ゴシック" w:eastAsia="ＭＳ ゴシック" w:hAnsi="ＭＳ 明朝" w:hint="eastAsia"/>
          <w:b/>
          <w:bCs/>
          <w:sz w:val="24"/>
        </w:rPr>
        <w:t xml:space="preserve">　設置場所、建築物所有者（又は使用者）</w:t>
      </w:r>
    </w:p>
    <w:p w:rsidR="00CD03C8" w:rsidRDefault="00CD03C8">
      <w:pPr>
        <w:rPr>
          <w:rFonts w:ascii="ＭＳ 明朝" w:hAnsi="ＭＳ 明朝"/>
        </w:rPr>
      </w:pPr>
    </w:p>
    <w:p w:rsidR="00CD03C8" w:rsidRDefault="00CD03C8">
      <w:pPr>
        <w:rPr>
          <w:rFonts w:ascii="ＭＳ 明朝" w:hAnsi="ＭＳ 明朝"/>
        </w:rPr>
      </w:pPr>
    </w:p>
    <w:p w:rsidR="00CD03C8" w:rsidRDefault="00CD03C8">
      <w:pPr>
        <w:rPr>
          <w:rFonts w:ascii="ＭＳ ゴシック" w:eastAsia="ＭＳ ゴシック" w:hAnsi="ＭＳ 明朝"/>
          <w:b/>
          <w:bCs/>
          <w:sz w:val="24"/>
        </w:rPr>
      </w:pPr>
      <w:r>
        <w:rPr>
          <w:rFonts w:ascii="ＭＳ ゴシック" w:eastAsia="ＭＳ ゴシック" w:hAnsi="ＭＳ 明朝" w:hint="eastAsia"/>
          <w:b/>
          <w:bCs/>
          <w:sz w:val="24"/>
        </w:rPr>
        <w:t>２　使用する主要部材の名称・型式番号</w:t>
      </w:r>
    </w:p>
    <w:p w:rsidR="00CD03C8" w:rsidRDefault="00CD03C8">
      <w:pPr>
        <w:rPr>
          <w:rFonts w:ascii="ＭＳ 明朝" w:hAnsi="ＭＳ 明朝"/>
        </w:rPr>
      </w:pPr>
    </w:p>
    <w:p w:rsidR="00CD03C8" w:rsidRDefault="00CD03C8">
      <w:pPr>
        <w:rPr>
          <w:rFonts w:ascii="ＭＳ 明朝" w:hAnsi="ＭＳ 明朝"/>
        </w:rPr>
      </w:pPr>
    </w:p>
    <w:p w:rsidR="00CD03C8" w:rsidRDefault="00CD03C8">
      <w:pPr>
        <w:rPr>
          <w:rFonts w:ascii="ＭＳ ゴシック" w:eastAsia="ＭＳ ゴシック" w:hAnsi="ＭＳ 明朝"/>
          <w:b/>
          <w:bCs/>
          <w:sz w:val="24"/>
        </w:rPr>
      </w:pPr>
      <w:r>
        <w:rPr>
          <w:rFonts w:ascii="ＭＳ ゴシック" w:eastAsia="ＭＳ ゴシック" w:hAnsi="ＭＳ 明朝" w:hint="eastAsia"/>
          <w:b/>
          <w:bCs/>
          <w:sz w:val="24"/>
        </w:rPr>
        <w:t>３　仕様等の確認</w:t>
      </w:r>
    </w:p>
    <w:p w:rsidR="00CD03C8" w:rsidRDefault="00CD03C8">
      <w:pPr>
        <w:rPr>
          <w:rFonts w:ascii="ＭＳ 明朝" w:hAnsi="ＭＳ 明朝"/>
          <w:sz w:val="24"/>
        </w:rPr>
      </w:pPr>
      <w:r>
        <w:rPr>
          <w:rFonts w:ascii="ＭＳ 明朝" w:hAnsi="ＭＳ 明朝" w:hint="eastAsia"/>
        </w:rPr>
        <w:t xml:space="preserve">　　</w:t>
      </w:r>
      <w:r>
        <w:rPr>
          <w:rFonts w:ascii="ＭＳ 明朝" w:hAnsi="ＭＳ 明朝" w:hint="eastAsia"/>
          <w:sz w:val="24"/>
        </w:rPr>
        <w:t>床下集合配管設備の設置にあたり、次の項目が適正に履行されていることを確認できたものについて、その項目に☑を記入してください。</w:t>
      </w:r>
    </w:p>
    <w:p w:rsidR="00CD03C8" w:rsidRDefault="00CD03C8">
      <w:pPr>
        <w:rPr>
          <w:rFonts w:ascii="ＭＳ 明朝" w:hAnsi="ＭＳ 明朝"/>
          <w:b/>
          <w:bCs/>
          <w:sz w:val="24"/>
        </w:rPr>
      </w:pPr>
      <w:r>
        <w:rPr>
          <w:rFonts w:ascii="ＭＳ 明朝" w:hAnsi="ＭＳ 明朝" w:hint="eastAsia"/>
          <w:b/>
          <w:bCs/>
          <w:sz w:val="24"/>
        </w:rPr>
        <w:t>（１）技術上の基準等に適合していることの確認</w:t>
      </w:r>
    </w:p>
    <w:p w:rsidR="00CD03C8" w:rsidRDefault="00CD03C8">
      <w:pPr>
        <w:ind w:firstLineChars="200" w:firstLine="480"/>
        <w:rPr>
          <w:rFonts w:ascii="ＭＳ 明朝" w:hAnsi="ＭＳ 明朝"/>
          <w:sz w:val="24"/>
        </w:rPr>
      </w:pPr>
      <w:r>
        <w:rPr>
          <w:rFonts w:ascii="ＭＳ 明朝" w:hAnsi="ＭＳ 明朝" w:hint="eastAsia"/>
          <w:sz w:val="24"/>
        </w:rPr>
        <w:t>☐　適正な管口径（通気も含む）、勾配が確保されている</w:t>
      </w:r>
    </w:p>
    <w:p w:rsidR="00CD03C8" w:rsidRDefault="00CD03C8">
      <w:pPr>
        <w:rPr>
          <w:rFonts w:ascii="ＭＳ 明朝" w:hAnsi="ＭＳ 明朝"/>
          <w:sz w:val="24"/>
        </w:rPr>
      </w:pPr>
      <w:r>
        <w:rPr>
          <w:rFonts w:ascii="ＭＳ 明朝" w:hAnsi="ＭＳ 明朝" w:hint="eastAsia"/>
          <w:sz w:val="24"/>
        </w:rPr>
        <w:t xml:space="preserve">　　☐　容易に保守・点検できる点検口を設置する</w:t>
      </w:r>
    </w:p>
    <w:p w:rsidR="00CD03C8" w:rsidRDefault="00CD03C8">
      <w:pPr>
        <w:rPr>
          <w:rFonts w:ascii="ＭＳ 明朝" w:hAnsi="ＭＳ 明朝"/>
          <w:sz w:val="24"/>
        </w:rPr>
      </w:pPr>
      <w:r>
        <w:rPr>
          <w:rFonts w:ascii="ＭＳ 明朝" w:hAnsi="ＭＳ 明朝" w:hint="eastAsia"/>
          <w:sz w:val="24"/>
        </w:rPr>
        <w:t xml:space="preserve">　　☐　集合配管部分に掃除口を設置する</w:t>
      </w:r>
    </w:p>
    <w:p w:rsidR="00CD03C8" w:rsidRDefault="00CD03C8">
      <w:pPr>
        <w:rPr>
          <w:rFonts w:ascii="ＭＳ 明朝" w:hAnsi="ＭＳ 明朝"/>
          <w:sz w:val="24"/>
        </w:rPr>
      </w:pPr>
      <w:r>
        <w:rPr>
          <w:rFonts w:ascii="ＭＳ 明朝" w:hAnsi="ＭＳ 明朝" w:hint="eastAsia"/>
          <w:sz w:val="24"/>
        </w:rPr>
        <w:t xml:space="preserve">　　☐　行き止まりになる配管部はない</w:t>
      </w:r>
    </w:p>
    <w:p w:rsidR="00CD03C8" w:rsidRDefault="00CD03C8">
      <w:pPr>
        <w:rPr>
          <w:rFonts w:ascii="ＭＳ 明朝" w:hAnsi="ＭＳ 明朝"/>
        </w:rPr>
      </w:pPr>
      <w:r>
        <w:rPr>
          <w:rFonts w:ascii="ＭＳ 明朝" w:hAnsi="ＭＳ 明朝" w:hint="eastAsia"/>
          <w:sz w:val="24"/>
        </w:rPr>
        <w:t xml:space="preserve">　　☐　安定した土間上に設置し、転倒しないよう支持金具等で固定する</w:t>
      </w:r>
    </w:p>
    <w:p w:rsidR="00CD03C8" w:rsidRDefault="00CD03C8">
      <w:pPr>
        <w:rPr>
          <w:rFonts w:ascii="ＭＳ 明朝" w:hAnsi="ＭＳ 明朝"/>
          <w:sz w:val="24"/>
        </w:rPr>
      </w:pPr>
      <w:r>
        <w:rPr>
          <w:rFonts w:ascii="ＭＳ 明朝" w:hAnsi="ＭＳ 明朝" w:hint="eastAsia"/>
          <w:b/>
          <w:bCs/>
          <w:sz w:val="24"/>
        </w:rPr>
        <w:t>（２）施行体制及び維持管理体制が適切であることの確認</w:t>
      </w:r>
    </w:p>
    <w:p w:rsidR="00CD03C8" w:rsidRDefault="00CD03C8">
      <w:pPr>
        <w:pStyle w:val="a3"/>
        <w:ind w:left="720" w:hanging="720"/>
        <w:rPr>
          <w:sz w:val="24"/>
        </w:rPr>
      </w:pPr>
      <w:r>
        <w:rPr>
          <w:rFonts w:hint="eastAsia"/>
          <w:sz w:val="24"/>
        </w:rPr>
        <w:t xml:space="preserve">　　☐　利府町下水道排水設備指定工事店のマニュアル等に基づいて技術研修を実施している</w:t>
      </w:r>
    </w:p>
    <w:p w:rsidR="00CD03C8" w:rsidRDefault="00CD03C8">
      <w:pPr>
        <w:rPr>
          <w:rFonts w:ascii="ＭＳ 明朝" w:hAnsi="ＭＳ 明朝"/>
          <w:sz w:val="24"/>
        </w:rPr>
      </w:pPr>
      <w:r>
        <w:rPr>
          <w:rFonts w:ascii="ＭＳ 明朝" w:hAnsi="ＭＳ 明朝" w:hint="eastAsia"/>
          <w:sz w:val="24"/>
        </w:rPr>
        <w:t xml:space="preserve">　　☐　障害発生時の対応手順について関係者間で確認されている。</w:t>
      </w:r>
    </w:p>
    <w:p w:rsidR="00CD03C8" w:rsidRDefault="00CD03C8">
      <w:pPr>
        <w:rPr>
          <w:rFonts w:ascii="ＭＳ 明朝" w:hAnsi="ＭＳ 明朝"/>
          <w:sz w:val="24"/>
        </w:rPr>
      </w:pPr>
      <w:r>
        <w:rPr>
          <w:rFonts w:ascii="ＭＳ 明朝" w:hAnsi="ＭＳ 明朝" w:hint="eastAsia"/>
          <w:b/>
          <w:bCs/>
          <w:sz w:val="24"/>
        </w:rPr>
        <w:t>（３）所有者等への説明</w:t>
      </w:r>
    </w:p>
    <w:p w:rsidR="00CD03C8" w:rsidRDefault="00CD03C8">
      <w:pPr>
        <w:rPr>
          <w:rFonts w:ascii="ＭＳ 明朝" w:hAnsi="ＭＳ 明朝"/>
          <w:sz w:val="24"/>
        </w:rPr>
      </w:pPr>
      <w:r>
        <w:rPr>
          <w:rFonts w:ascii="ＭＳ 明朝" w:hAnsi="ＭＳ 明朝" w:hint="eastAsia"/>
          <w:sz w:val="24"/>
        </w:rPr>
        <w:t xml:space="preserve">　　☐　所有者は、本配管方式を承諾している</w:t>
      </w:r>
    </w:p>
    <w:p w:rsidR="00CD03C8" w:rsidRDefault="00CD03C8">
      <w:pPr>
        <w:rPr>
          <w:rFonts w:ascii="ＭＳ 明朝" w:hAnsi="ＭＳ 明朝"/>
        </w:rPr>
      </w:pPr>
      <w:r>
        <w:rPr>
          <w:rFonts w:ascii="ＭＳ 明朝" w:hAnsi="ＭＳ 明朝" w:hint="eastAsia"/>
          <w:sz w:val="24"/>
        </w:rPr>
        <w:t xml:space="preserve">　　☐　使用者には、維持管理の方法、サービス体制等について使用前に説明する</w:t>
      </w:r>
    </w:p>
    <w:p w:rsidR="00CD03C8" w:rsidRDefault="00CD03C8">
      <w:pPr>
        <w:rPr>
          <w:rFonts w:ascii="ＭＳ 明朝" w:hAnsi="ＭＳ 明朝"/>
        </w:rPr>
      </w:pPr>
    </w:p>
    <w:p w:rsidR="00CD03C8" w:rsidRDefault="00CD03C8">
      <w:pPr>
        <w:rPr>
          <w:rFonts w:ascii="ＭＳ ゴシック" w:eastAsia="ＭＳ ゴシック" w:hAnsi="ＭＳ 明朝"/>
          <w:b/>
          <w:bCs/>
          <w:sz w:val="24"/>
        </w:rPr>
      </w:pPr>
      <w:r>
        <w:rPr>
          <w:rFonts w:ascii="ＭＳ ゴシック" w:eastAsia="ＭＳ ゴシック" w:hAnsi="ＭＳ 明朝" w:hint="eastAsia"/>
          <w:b/>
          <w:bCs/>
          <w:sz w:val="24"/>
        </w:rPr>
        <w:t>４　設計資料の添付</w:t>
      </w:r>
    </w:p>
    <w:p w:rsidR="00CD03C8" w:rsidRDefault="00CD03C8">
      <w:pPr>
        <w:ind w:left="630" w:hangingChars="300" w:hanging="630"/>
        <w:rPr>
          <w:rFonts w:ascii="ＭＳ 明朝" w:hAnsi="ＭＳ 明朝"/>
          <w:sz w:val="20"/>
        </w:rPr>
      </w:pPr>
      <w:r>
        <w:rPr>
          <w:rFonts w:ascii="ＭＳ 明朝" w:hAnsi="ＭＳ 明朝" w:hint="eastAsia"/>
        </w:rPr>
        <w:t xml:space="preserve">　　</w:t>
      </w:r>
      <w:r>
        <w:rPr>
          <w:rFonts w:ascii="ＭＳ 明朝" w:hAnsi="ＭＳ 明朝" w:hint="eastAsia"/>
          <w:sz w:val="20"/>
        </w:rPr>
        <w:t>（本床下集合配管設備が、製造メーカー等によって技術的検討が行われたことを示す資料を添付する：Ａ４～Ａ３版程度で設計者又は責任者名が特定できる平面図の写し）</w:t>
      </w:r>
    </w:p>
    <w:p w:rsidR="00CD03C8" w:rsidRDefault="00CD03C8">
      <w:pPr>
        <w:rPr>
          <w:rFonts w:ascii="ＭＳ 明朝" w:hAnsi="ＭＳ 明朝"/>
        </w:rPr>
      </w:pPr>
    </w:p>
    <w:p w:rsidR="00CD03C8" w:rsidRDefault="00CD03C8">
      <w:pPr>
        <w:rPr>
          <w:rFonts w:ascii="ＭＳ 明朝" w:hAnsi="ＭＳ 明朝"/>
          <w:sz w:val="24"/>
        </w:rPr>
      </w:pPr>
      <w:r>
        <w:rPr>
          <w:rFonts w:ascii="ＭＳ 明朝" w:hAnsi="ＭＳ 明朝" w:hint="eastAsia"/>
        </w:rPr>
        <w:t xml:space="preserve">　</w:t>
      </w:r>
      <w:r>
        <w:rPr>
          <w:rFonts w:ascii="ＭＳ 明朝" w:hAnsi="ＭＳ 明朝" w:hint="eastAsia"/>
          <w:sz w:val="24"/>
        </w:rPr>
        <w:t>上記床下集合配管設備を設置し、将来本配管に起因する何らかの障害が生じた場合には、当事者間にて一切処理することを確約し、許可願います。また、将来この建築物及び排水設備の所有権を第三者に移転する場合には、上記事項を継承させます。</w:t>
      </w:r>
    </w:p>
    <w:p w:rsidR="00CD03C8" w:rsidRDefault="00CD03C8">
      <w:pPr>
        <w:ind w:firstLineChars="500" w:firstLine="1050"/>
        <w:rPr>
          <w:rFonts w:ascii="ＭＳ 明朝" w:hAnsi="ＭＳ 明朝"/>
        </w:rPr>
      </w:pPr>
    </w:p>
    <w:p w:rsidR="00CD03C8" w:rsidRDefault="00CB5B0A">
      <w:pPr>
        <w:ind w:firstLineChars="100" w:firstLine="240"/>
        <w:rPr>
          <w:rFonts w:ascii="ＭＳ 明朝" w:hAnsi="ＭＳ 明朝"/>
          <w:sz w:val="24"/>
        </w:rPr>
      </w:pPr>
      <w:r>
        <w:rPr>
          <w:rFonts w:ascii="ＭＳ 明朝" w:hAnsi="ＭＳ 明朝" w:hint="eastAsia"/>
          <w:sz w:val="24"/>
        </w:rPr>
        <w:t>令和</w:t>
      </w:r>
      <w:bookmarkStart w:id="0" w:name="_GoBack"/>
      <w:bookmarkEnd w:id="0"/>
      <w:r w:rsidR="00CD03C8">
        <w:rPr>
          <w:rFonts w:ascii="ＭＳ 明朝" w:hAnsi="ＭＳ 明朝" w:hint="eastAsia"/>
          <w:sz w:val="24"/>
        </w:rPr>
        <w:t xml:space="preserve">　　年　　月　　日</w:t>
      </w:r>
    </w:p>
    <w:p w:rsidR="00CD03C8" w:rsidRDefault="009B38C0">
      <w:pPr>
        <w:ind w:firstLineChars="600" w:firstLine="1440"/>
        <w:rPr>
          <w:rFonts w:ascii="ＭＳ 明朝" w:hAnsi="ＭＳ 明朝"/>
          <w:sz w:val="24"/>
        </w:rPr>
      </w:pPr>
      <w:r>
        <w:rPr>
          <w:rFonts w:ascii="ＭＳ 明朝" w:hAnsi="ＭＳ 明朝" w:hint="eastAsia"/>
          <w:sz w:val="24"/>
        </w:rPr>
        <w:t>利府町上下水道</w:t>
      </w:r>
      <w:r w:rsidR="00CD03C8">
        <w:rPr>
          <w:rFonts w:ascii="ＭＳ 明朝" w:hAnsi="ＭＳ 明朝" w:hint="eastAsia"/>
          <w:sz w:val="24"/>
        </w:rPr>
        <w:t>課長　殿</w:t>
      </w:r>
    </w:p>
    <w:p w:rsidR="00CD03C8" w:rsidRDefault="00CD03C8">
      <w:pPr>
        <w:ind w:firstLineChars="800" w:firstLine="1680"/>
        <w:rPr>
          <w:rFonts w:ascii="ＭＳ 明朝" w:hAnsi="ＭＳ 明朝"/>
        </w:rPr>
      </w:pPr>
    </w:p>
    <w:p w:rsidR="00CD03C8" w:rsidRDefault="00CD03C8">
      <w:pPr>
        <w:ind w:firstLineChars="600" w:firstLine="1440"/>
        <w:rPr>
          <w:rFonts w:ascii="ＭＳ 明朝" w:hAnsi="ＭＳ 明朝"/>
          <w:sz w:val="24"/>
        </w:rPr>
      </w:pPr>
      <w:r>
        <w:rPr>
          <w:rFonts w:ascii="ＭＳ 明朝" w:hAnsi="ＭＳ 明朝" w:hint="eastAsia"/>
          <w:sz w:val="24"/>
        </w:rPr>
        <w:t>申請者　　住　所</w:t>
      </w:r>
    </w:p>
    <w:p w:rsidR="00CD03C8" w:rsidRDefault="00CD03C8">
      <w:pPr>
        <w:rPr>
          <w:rFonts w:ascii="ＭＳ 明朝" w:hAnsi="ＭＳ 明朝"/>
          <w:sz w:val="24"/>
        </w:rPr>
      </w:pPr>
      <w:r>
        <w:rPr>
          <w:rFonts w:ascii="ＭＳ 明朝" w:hAnsi="ＭＳ 明朝" w:hint="eastAsia"/>
          <w:sz w:val="24"/>
        </w:rPr>
        <w:t xml:space="preserve">　　　　　　　　　　　氏　名　　　　　　　　　　　　　　　　　　　　印</w:t>
      </w:r>
    </w:p>
    <w:p w:rsidR="00CD03C8" w:rsidRDefault="00CD03C8">
      <w:pPr>
        <w:ind w:firstLineChars="600" w:firstLine="1440"/>
        <w:rPr>
          <w:rFonts w:ascii="ＭＳ 明朝" w:hAnsi="ＭＳ 明朝"/>
          <w:sz w:val="24"/>
        </w:rPr>
      </w:pPr>
      <w:r>
        <w:rPr>
          <w:rFonts w:ascii="ＭＳ 明朝" w:hAnsi="ＭＳ 明朝" w:hint="eastAsia"/>
          <w:sz w:val="24"/>
        </w:rPr>
        <w:t>工事店　　住　所</w:t>
      </w:r>
    </w:p>
    <w:p w:rsidR="00CD03C8" w:rsidRDefault="00CD03C8">
      <w:r>
        <w:rPr>
          <w:rFonts w:ascii="ＭＳ 明朝" w:hAnsi="ＭＳ 明朝" w:hint="eastAsia"/>
          <w:sz w:val="24"/>
        </w:rPr>
        <w:t xml:space="preserve">　　　　　　　　　　　氏　名　　　　　　　　　　　　　　　　　　　　印</w:t>
      </w:r>
    </w:p>
    <w:sectPr w:rsidR="00CD03C8">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ECC" w:rsidRDefault="004A1ECC" w:rsidP="009B38C0">
      <w:r>
        <w:separator/>
      </w:r>
    </w:p>
  </w:endnote>
  <w:endnote w:type="continuationSeparator" w:id="0">
    <w:p w:rsidR="004A1ECC" w:rsidRDefault="004A1ECC" w:rsidP="009B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ECC" w:rsidRDefault="004A1ECC" w:rsidP="009B38C0">
      <w:r>
        <w:separator/>
      </w:r>
    </w:p>
  </w:footnote>
  <w:footnote w:type="continuationSeparator" w:id="0">
    <w:p w:rsidR="004A1ECC" w:rsidRDefault="004A1ECC" w:rsidP="009B38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96ED0"/>
    <w:multiLevelType w:val="hybridMultilevel"/>
    <w:tmpl w:val="FB245972"/>
    <w:lvl w:ilvl="0" w:tplc="D49CDDF0">
      <w:start w:val="2"/>
      <w:numFmt w:val="bullet"/>
      <w:lvlText w:val="※"/>
      <w:lvlJc w:val="left"/>
      <w:pPr>
        <w:tabs>
          <w:tab w:val="num" w:pos="1260"/>
        </w:tabs>
        <w:ind w:left="1260" w:hanging="360"/>
      </w:pPr>
      <w:rPr>
        <w:rFonts w:ascii="ＭＳ 明朝" w:eastAsia="ＭＳ 明朝" w:hAnsi="ＭＳ 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1">
    <w:nsid w:val="14F36176"/>
    <w:multiLevelType w:val="hybridMultilevel"/>
    <w:tmpl w:val="B5D64C20"/>
    <w:lvl w:ilvl="0" w:tplc="3A286C1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665593B"/>
    <w:multiLevelType w:val="hybridMultilevel"/>
    <w:tmpl w:val="EECE0690"/>
    <w:lvl w:ilvl="0" w:tplc="7EB8B714">
      <w:start w:val="1"/>
      <w:numFmt w:val="decimalEnclosedCircle"/>
      <w:lvlText w:val="%1"/>
      <w:lvlJc w:val="left"/>
      <w:pPr>
        <w:tabs>
          <w:tab w:val="num" w:pos="420"/>
        </w:tabs>
        <w:ind w:left="420" w:hanging="420"/>
      </w:pPr>
      <w:rPr>
        <w:rFonts w:hint="eastAsia"/>
      </w:rPr>
    </w:lvl>
    <w:lvl w:ilvl="1" w:tplc="3AD46114">
      <w:start w:val="2"/>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A834545"/>
    <w:multiLevelType w:val="hybridMultilevel"/>
    <w:tmpl w:val="09FEAAA0"/>
    <w:lvl w:ilvl="0" w:tplc="2C0656A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D8C04FC"/>
    <w:multiLevelType w:val="hybridMultilevel"/>
    <w:tmpl w:val="80746C60"/>
    <w:lvl w:ilvl="0" w:tplc="3BE6313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484F34C9"/>
    <w:multiLevelType w:val="hybridMultilevel"/>
    <w:tmpl w:val="9FCCC2B2"/>
    <w:lvl w:ilvl="0" w:tplc="B11AE2CE">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510F05F9"/>
    <w:multiLevelType w:val="hybridMultilevel"/>
    <w:tmpl w:val="E0026D8E"/>
    <w:lvl w:ilvl="0" w:tplc="965A926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53EB1BF2"/>
    <w:multiLevelType w:val="hybridMultilevel"/>
    <w:tmpl w:val="41AA6E16"/>
    <w:lvl w:ilvl="0" w:tplc="25989DE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552C47C6"/>
    <w:multiLevelType w:val="hybridMultilevel"/>
    <w:tmpl w:val="F4CAA774"/>
    <w:lvl w:ilvl="0" w:tplc="7A625EF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5997327D"/>
    <w:multiLevelType w:val="hybridMultilevel"/>
    <w:tmpl w:val="8EC47EF4"/>
    <w:lvl w:ilvl="0" w:tplc="FB16FD3E">
      <w:start w:val="1"/>
      <w:numFmt w:val="decimalFullWidth"/>
      <w:lvlText w:val="（%1）"/>
      <w:lvlJc w:val="left"/>
      <w:pPr>
        <w:tabs>
          <w:tab w:val="num" w:pos="720"/>
        </w:tabs>
        <w:ind w:left="720" w:hanging="720"/>
      </w:pPr>
      <w:rPr>
        <w:rFonts w:hint="eastAsia"/>
      </w:rPr>
    </w:lvl>
    <w:lvl w:ilvl="1" w:tplc="F68E41A0">
      <w:start w:val="1"/>
      <w:numFmt w:val="decimalEnclosedCircle"/>
      <w:lvlText w:val="%2"/>
      <w:lvlJc w:val="left"/>
      <w:pPr>
        <w:tabs>
          <w:tab w:val="num" w:pos="840"/>
        </w:tabs>
        <w:ind w:left="840" w:hanging="420"/>
      </w:pPr>
      <w:rPr>
        <w:rFonts w:hint="eastAsia"/>
      </w:rPr>
    </w:lvl>
    <w:lvl w:ilvl="2" w:tplc="E86AED3A">
      <w:start w:val="1"/>
      <w:numFmt w:val="bullet"/>
      <w:lvlText w:val="◇"/>
      <w:lvlJc w:val="left"/>
      <w:pPr>
        <w:tabs>
          <w:tab w:val="num" w:pos="1260"/>
        </w:tabs>
        <w:ind w:left="1260" w:hanging="420"/>
      </w:pPr>
      <w:rPr>
        <w:rFonts w:ascii="ＭＳ 明朝" w:eastAsia="ＭＳ 明朝" w:hAnsi="ＭＳ 明朝" w:cs="Times New Roman" w:hint="eastAsia"/>
      </w:rPr>
    </w:lvl>
    <w:lvl w:ilvl="3" w:tplc="CF161F9E">
      <w:start w:val="1"/>
      <w:numFmt w:val="bullet"/>
      <w:lvlText w:val="※"/>
      <w:lvlJc w:val="left"/>
      <w:pPr>
        <w:tabs>
          <w:tab w:val="num" w:pos="1620"/>
        </w:tabs>
        <w:ind w:left="1620" w:hanging="360"/>
      </w:pPr>
      <w:rPr>
        <w:rFonts w:ascii="ＭＳ 明朝" w:eastAsia="ＭＳ 明朝" w:hAnsi="ＭＳ 明朝" w:cs="Times New Roman"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AC03BDB"/>
    <w:multiLevelType w:val="hybridMultilevel"/>
    <w:tmpl w:val="C5A497AA"/>
    <w:lvl w:ilvl="0" w:tplc="2D321D6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604C1E51"/>
    <w:multiLevelType w:val="hybridMultilevel"/>
    <w:tmpl w:val="B846DA12"/>
    <w:lvl w:ilvl="0" w:tplc="4446967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60FE3BD8"/>
    <w:multiLevelType w:val="hybridMultilevel"/>
    <w:tmpl w:val="98BE50A8"/>
    <w:lvl w:ilvl="0" w:tplc="41ACD5B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65ED0BBD"/>
    <w:multiLevelType w:val="hybridMultilevel"/>
    <w:tmpl w:val="8078DBE6"/>
    <w:lvl w:ilvl="0" w:tplc="C37C121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9"/>
  </w:num>
  <w:num w:numId="3">
    <w:abstractNumId w:val="3"/>
  </w:num>
  <w:num w:numId="4">
    <w:abstractNumId w:val="1"/>
  </w:num>
  <w:num w:numId="5">
    <w:abstractNumId w:val="13"/>
  </w:num>
  <w:num w:numId="6">
    <w:abstractNumId w:val="6"/>
  </w:num>
  <w:num w:numId="7">
    <w:abstractNumId w:val="4"/>
  </w:num>
  <w:num w:numId="8">
    <w:abstractNumId w:val="2"/>
  </w:num>
  <w:num w:numId="9">
    <w:abstractNumId w:val="12"/>
  </w:num>
  <w:num w:numId="10">
    <w:abstractNumId w:val="5"/>
  </w:num>
  <w:num w:numId="11">
    <w:abstractNumId w:val="8"/>
  </w:num>
  <w:num w:numId="12">
    <w:abstractNumId w:val="10"/>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8C0"/>
    <w:rsid w:val="00024F4B"/>
    <w:rsid w:val="001324C7"/>
    <w:rsid w:val="001B658E"/>
    <w:rsid w:val="00383FA9"/>
    <w:rsid w:val="00431A4A"/>
    <w:rsid w:val="004A1ECC"/>
    <w:rsid w:val="004C4172"/>
    <w:rsid w:val="00887928"/>
    <w:rsid w:val="009B38C0"/>
    <w:rsid w:val="00B11B78"/>
    <w:rsid w:val="00CB5B0A"/>
    <w:rsid w:val="00CD03C8"/>
    <w:rsid w:val="00E47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630" w:hangingChars="300" w:hanging="630"/>
    </w:pPr>
    <w:rPr>
      <w:rFonts w:ascii="ＭＳ 明朝" w:hAnsi="ＭＳ 明朝"/>
    </w:rPr>
  </w:style>
  <w:style w:type="paragraph" w:styleId="2">
    <w:name w:val="Body Text Indent 2"/>
    <w:basedOn w:val="a"/>
    <w:semiHidden/>
    <w:pPr>
      <w:ind w:firstLineChars="100" w:firstLine="240"/>
    </w:pPr>
    <w:rPr>
      <w:sz w:val="24"/>
    </w:rPr>
  </w:style>
  <w:style w:type="paragraph" w:styleId="3">
    <w:name w:val="Body Text Indent 3"/>
    <w:basedOn w:val="a"/>
    <w:semiHidden/>
    <w:pPr>
      <w:ind w:leftChars="100" w:left="210" w:firstLineChars="100" w:firstLine="240"/>
    </w:pPr>
    <w:rPr>
      <w:sz w:val="24"/>
    </w:rPr>
  </w:style>
  <w:style w:type="paragraph" w:styleId="a4">
    <w:name w:val="header"/>
    <w:basedOn w:val="a"/>
    <w:link w:val="a5"/>
    <w:uiPriority w:val="99"/>
    <w:semiHidden/>
    <w:unhideWhenUsed/>
    <w:rsid w:val="009B38C0"/>
    <w:pPr>
      <w:tabs>
        <w:tab w:val="center" w:pos="4252"/>
        <w:tab w:val="right" w:pos="8504"/>
      </w:tabs>
      <w:snapToGrid w:val="0"/>
    </w:pPr>
  </w:style>
  <w:style w:type="character" w:customStyle="1" w:styleId="a5">
    <w:name w:val="ヘッダー (文字)"/>
    <w:link w:val="a4"/>
    <w:uiPriority w:val="99"/>
    <w:semiHidden/>
    <w:rsid w:val="009B38C0"/>
    <w:rPr>
      <w:kern w:val="2"/>
      <w:sz w:val="21"/>
      <w:szCs w:val="24"/>
    </w:rPr>
  </w:style>
  <w:style w:type="paragraph" w:styleId="a6">
    <w:name w:val="footer"/>
    <w:basedOn w:val="a"/>
    <w:link w:val="a7"/>
    <w:uiPriority w:val="99"/>
    <w:semiHidden/>
    <w:unhideWhenUsed/>
    <w:rsid w:val="009B38C0"/>
    <w:pPr>
      <w:tabs>
        <w:tab w:val="center" w:pos="4252"/>
        <w:tab w:val="right" w:pos="8504"/>
      </w:tabs>
      <w:snapToGrid w:val="0"/>
    </w:pPr>
  </w:style>
  <w:style w:type="character" w:customStyle="1" w:styleId="a7">
    <w:name w:val="フッター (文字)"/>
    <w:link w:val="a6"/>
    <w:uiPriority w:val="99"/>
    <w:semiHidden/>
    <w:rsid w:val="009B38C0"/>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630" w:hangingChars="300" w:hanging="630"/>
    </w:pPr>
    <w:rPr>
      <w:rFonts w:ascii="ＭＳ 明朝" w:hAnsi="ＭＳ 明朝"/>
    </w:rPr>
  </w:style>
  <w:style w:type="paragraph" w:styleId="2">
    <w:name w:val="Body Text Indent 2"/>
    <w:basedOn w:val="a"/>
    <w:semiHidden/>
    <w:pPr>
      <w:ind w:firstLineChars="100" w:firstLine="240"/>
    </w:pPr>
    <w:rPr>
      <w:sz w:val="24"/>
    </w:rPr>
  </w:style>
  <w:style w:type="paragraph" w:styleId="3">
    <w:name w:val="Body Text Indent 3"/>
    <w:basedOn w:val="a"/>
    <w:semiHidden/>
    <w:pPr>
      <w:ind w:leftChars="100" w:left="210" w:firstLineChars="100" w:firstLine="240"/>
    </w:pPr>
    <w:rPr>
      <w:sz w:val="24"/>
    </w:rPr>
  </w:style>
  <w:style w:type="paragraph" w:styleId="a4">
    <w:name w:val="header"/>
    <w:basedOn w:val="a"/>
    <w:link w:val="a5"/>
    <w:uiPriority w:val="99"/>
    <w:semiHidden/>
    <w:unhideWhenUsed/>
    <w:rsid w:val="009B38C0"/>
    <w:pPr>
      <w:tabs>
        <w:tab w:val="center" w:pos="4252"/>
        <w:tab w:val="right" w:pos="8504"/>
      </w:tabs>
      <w:snapToGrid w:val="0"/>
    </w:pPr>
  </w:style>
  <w:style w:type="character" w:customStyle="1" w:styleId="a5">
    <w:name w:val="ヘッダー (文字)"/>
    <w:link w:val="a4"/>
    <w:uiPriority w:val="99"/>
    <w:semiHidden/>
    <w:rsid w:val="009B38C0"/>
    <w:rPr>
      <w:kern w:val="2"/>
      <w:sz w:val="21"/>
      <w:szCs w:val="24"/>
    </w:rPr>
  </w:style>
  <w:style w:type="paragraph" w:styleId="a6">
    <w:name w:val="footer"/>
    <w:basedOn w:val="a"/>
    <w:link w:val="a7"/>
    <w:uiPriority w:val="99"/>
    <w:semiHidden/>
    <w:unhideWhenUsed/>
    <w:rsid w:val="009B38C0"/>
    <w:pPr>
      <w:tabs>
        <w:tab w:val="center" w:pos="4252"/>
        <w:tab w:val="right" w:pos="8504"/>
      </w:tabs>
      <w:snapToGrid w:val="0"/>
    </w:pPr>
  </w:style>
  <w:style w:type="character" w:customStyle="1" w:styleId="a7">
    <w:name w:val="フッター (文字)"/>
    <w:link w:val="a6"/>
    <w:uiPriority w:val="99"/>
    <w:semiHidden/>
    <w:rsid w:val="009B38C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床下集合配管方式による排水設備の設置取扱いについて</vt:lpstr>
      <vt:lpstr>床下集合配管方式による排水設備の設置取扱いについて</vt:lpstr>
    </vt:vector>
  </TitlesOfParts>
  <Company>利府町役場</Company>
  <LinksUpToDate>false</LinksUpToDate>
  <CharactersWithSpaces>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床下集合配管方式による排水設備の設置取扱いについて</dc:title>
  <dc:creator>IPC14212</dc:creator>
  <cp:lastModifiedBy>大友　康弘</cp:lastModifiedBy>
  <cp:revision>3</cp:revision>
  <cp:lastPrinted>2010-01-12T04:32:00Z</cp:lastPrinted>
  <dcterms:created xsi:type="dcterms:W3CDTF">2017-02-06T05:24:00Z</dcterms:created>
  <dcterms:modified xsi:type="dcterms:W3CDTF">2019-05-10T01:38:00Z</dcterms:modified>
</cp:coreProperties>
</file>